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C69F98" w14:paraId="74F81A9A" wp14:textId="45CA9AEF">
      <w:pPr>
        <w:pStyle w:val="Normal"/>
        <w:jc w:val="center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8C69F98" w:rsidR="38AE8C47">
        <w:rPr>
          <w:rFonts w:ascii="Arial" w:hAnsi="Arial" w:eastAsia="Arial" w:cs="Arial"/>
          <w:noProof w:val="0"/>
          <w:sz w:val="28"/>
          <w:szCs w:val="28"/>
          <w:lang w:val="en-US"/>
        </w:rPr>
        <w:t>PRESCOTT SUMMIT PROPERTY OWNERS’ ASSOCIATION</w:t>
      </w:r>
    </w:p>
    <w:p xmlns:wp14="http://schemas.microsoft.com/office/word/2010/wordml" w:rsidP="08C69F98" w14:paraId="7F80786A" wp14:textId="49BA95A2">
      <w:pPr>
        <w:pStyle w:val="Normal"/>
        <w:jc w:val="center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8C69F98" w:rsidR="2A087431">
        <w:rPr>
          <w:rFonts w:ascii="Arial" w:hAnsi="Arial" w:eastAsia="Arial" w:cs="Arial"/>
          <w:noProof w:val="0"/>
          <w:sz w:val="22"/>
          <w:szCs w:val="22"/>
          <w:lang w:val="en-US"/>
        </w:rPr>
        <w:t>Board of Directors Meeting</w:t>
      </w:r>
      <w:r>
        <w:br/>
      </w:r>
      <w:r w:rsidRPr="08C69F98" w:rsidR="2A087431">
        <w:rPr>
          <w:rFonts w:ascii="Arial" w:hAnsi="Arial" w:eastAsia="Arial" w:cs="Arial"/>
          <w:noProof w:val="0"/>
          <w:sz w:val="22"/>
          <w:szCs w:val="22"/>
          <w:lang w:val="en-US"/>
        </w:rPr>
        <w:t>October 31, 2022</w:t>
      </w:r>
      <w:r w:rsidRPr="08C69F98" w:rsidR="152E100A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– 3:00 pm to 4:30 pm</w:t>
      </w:r>
      <w:r>
        <w:br/>
      </w:r>
      <w:r w:rsidRPr="08C69F98" w:rsidR="152E100A">
        <w:rPr>
          <w:rFonts w:ascii="Arial" w:hAnsi="Arial" w:eastAsia="Arial" w:cs="Arial"/>
          <w:noProof w:val="0"/>
          <w:sz w:val="22"/>
          <w:szCs w:val="22"/>
          <w:lang w:val="en-US"/>
        </w:rPr>
        <w:t>Prescott Library 215 E. Goodwin St.</w:t>
      </w:r>
      <w:r>
        <w:br/>
      </w:r>
      <w:r w:rsidRPr="08C69F98" w:rsidR="152E100A">
        <w:rPr>
          <w:rFonts w:ascii="Arial" w:hAnsi="Arial" w:eastAsia="Arial" w:cs="Arial"/>
          <w:noProof w:val="0"/>
          <w:sz w:val="22"/>
          <w:szCs w:val="22"/>
          <w:lang w:val="en-US"/>
        </w:rPr>
        <w:t>Founders’ Room ‘A’ and ‘B’</w:t>
      </w:r>
    </w:p>
    <w:p xmlns:wp14="http://schemas.microsoft.com/office/word/2010/wordml" w:rsidP="1F4F32B6" w14:paraId="3932E502" wp14:textId="7575955C">
      <w:pPr>
        <w:pStyle w:val="Normal"/>
        <w:jc w:val="center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1F4F32B6" w:rsidR="6246EAA0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Board members present: </w:t>
      </w:r>
      <w:r>
        <w:br/>
      </w:r>
      <w:r w:rsidRPr="1F4F32B6" w:rsidR="2C02B65E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Sandra Olivo – President</w:t>
      </w:r>
      <w:r>
        <w:br/>
      </w:r>
      <w:r w:rsidRPr="1F4F32B6" w:rsidR="0378AA2A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Ron Norfleet – Vice President</w:t>
      </w:r>
      <w:r>
        <w:br/>
      </w:r>
      <w:r w:rsidRPr="1F4F32B6" w:rsidR="69E1F7A8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Treasurer – Artista Marchioni</w:t>
      </w:r>
      <w:r>
        <w:br/>
      </w:r>
      <w:r w:rsidRPr="1F4F32B6" w:rsidR="2DADD303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Secretary – John McMahon</w:t>
      </w:r>
    </w:p>
    <w:p xmlns:wp14="http://schemas.microsoft.com/office/word/2010/wordml" w:rsidP="08C69F98" w14:paraId="7E59C005" wp14:textId="0A14A04F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19"/>
          <w:szCs w:val="19"/>
          <w:lang w:val="en-US"/>
        </w:rPr>
      </w:pPr>
      <w:r w:rsidRPr="08C69F98" w:rsidR="16F800B7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Members in attendance were</w:t>
      </w:r>
      <w:r w:rsidRPr="08C69F98" w:rsidR="16F800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08C69F98" w:rsidR="4F364F8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M</w:t>
      </w:r>
      <w:r w:rsidRPr="08C69F98" w:rsidR="16F800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ike Comstock, </w:t>
      </w:r>
      <w:r w:rsidRPr="08C69F98" w:rsidR="579EA75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L</w:t>
      </w:r>
      <w:r w:rsidRPr="08C69F98" w:rsidR="16F800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inda and </w:t>
      </w:r>
      <w:r w:rsidRPr="08C69F98" w:rsidR="559CE5E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M</w:t>
      </w:r>
      <w:r w:rsidRPr="08C69F98" w:rsidR="16F800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ike Wirtanen,</w:t>
      </w:r>
      <w:r w:rsidRPr="08C69F98" w:rsidR="029A845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 </w:t>
      </w:r>
      <w:r w:rsidRPr="08C69F98" w:rsidR="16F800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Ken Dole </w:t>
      </w:r>
      <w:r w:rsidRPr="08C69F98" w:rsidR="1A242F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Leigh Cosby, </w:t>
      </w:r>
      <w:r w:rsidRPr="08C69F98" w:rsidR="16F800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Jonathan Conant</w:t>
      </w:r>
      <w:r w:rsidRPr="08C69F98" w:rsidR="2FFDFB3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, </w:t>
      </w:r>
      <w:r w:rsidRPr="08C69F98" w:rsidR="323A00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Tom Watkins</w:t>
      </w:r>
      <w:r w:rsidRPr="08C69F98" w:rsidR="16F800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Sharon Duffy</w:t>
      </w:r>
      <w:r>
        <w:br/>
      </w:r>
    </w:p>
    <w:p xmlns:wp14="http://schemas.microsoft.com/office/word/2010/wordml" w:rsidP="08C69F98" w14:paraId="0F7F39AE" wp14:textId="4A97E40E">
      <w:pPr>
        <w:pStyle w:val="Normal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08C69F98" w:rsidR="5B9F78CE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Treasurer’s Report</w:t>
      </w:r>
      <w:r w:rsidRPr="08C69F98" w:rsidR="5B9F78CE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– Artista</w:t>
      </w:r>
    </w:p>
    <w:p xmlns:wp14="http://schemas.microsoft.com/office/word/2010/wordml" w:rsidP="08C69F98" w14:paraId="1FA7B104" wp14:textId="3A2C0D9E">
      <w:pPr>
        <w:pStyle w:val="Normal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08C69F98" w:rsidR="5B9F78CE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Presented budge</w:t>
      </w:r>
      <w:r w:rsidRPr="08C69F98" w:rsidR="3BDB0B9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t</w:t>
      </w:r>
      <w:r w:rsidRPr="08C69F98" w:rsidR="5B9F78CE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for 2022, 2023, 2024. Handed out copies to members present. </w:t>
      </w:r>
      <w:r>
        <w:br/>
      </w:r>
      <w:r w:rsidRPr="08C69F98" w:rsidR="268D58A6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Wells Fargo Checking balance:  $20,325.50 </w:t>
      </w:r>
      <w:r w:rsidRPr="08C69F98" w:rsidR="6A4F6CE7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</w:t>
      </w:r>
      <w:r w:rsidRPr="08C69F98" w:rsidR="268D58A6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Savings:  $14,</w:t>
      </w:r>
      <w:r w:rsidRPr="08C69F98" w:rsidR="2CF3EF0A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173.39</w:t>
      </w:r>
      <w:r w:rsidRPr="08C69F98" w:rsidR="7547F77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  </w:t>
      </w:r>
      <w:r w:rsidRPr="08C69F98" w:rsidR="469C6DB9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Closed and t</w:t>
      </w:r>
      <w:r w:rsidRPr="08C69F98" w:rsidR="7547F77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ransferred $4,488.19 </w:t>
      </w:r>
      <w:r w:rsidRPr="08C69F98" w:rsidR="2B4D1272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from CD with New York Bank to Wells Fargo checking on 09-15-22. </w:t>
      </w:r>
      <w:r w:rsidRPr="08C69F98" w:rsidR="086F66AC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All PSPOA monies are now with Wells Fargo. Paid $4,250.00 (50%) to Arrow Fire</w:t>
      </w:r>
      <w:r w:rsidRPr="08C69F98" w:rsidR="054152EB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for canyon mitigation. The balance of $4, 250.00 t</w:t>
      </w:r>
      <w:r w:rsidRPr="08C69F98" w:rsidR="48B9AC1B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o</w:t>
      </w:r>
      <w:r w:rsidRPr="08C69F98" w:rsidR="054152EB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be paid to Arrow Fire when </w:t>
      </w:r>
      <w:r w:rsidRPr="08C69F98" w:rsidR="3136A712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work is completed</w:t>
      </w:r>
      <w:r w:rsidRPr="08C69F98" w:rsidR="0A0E4741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, burned, which is scheduled for </w:t>
      </w:r>
      <w:r w:rsidRPr="08C69F98" w:rsidR="0A0E4741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some time</w:t>
      </w:r>
      <w:r w:rsidRPr="08C69F98" w:rsidR="0A0E4741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in the spring of 2023.</w:t>
      </w:r>
      <w:r w:rsidRPr="08C69F98" w:rsidR="3136A712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</w:t>
      </w:r>
    </w:p>
    <w:p xmlns:wp14="http://schemas.microsoft.com/office/word/2010/wordml" w:rsidP="08C69F98" w14:paraId="1947AD1A" wp14:textId="4089E35C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</w:pPr>
      <w:r w:rsidRPr="08C69F98" w:rsidR="16EFB00F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Old Business:</w:t>
      </w:r>
    </w:p>
    <w:p xmlns:wp14="http://schemas.microsoft.com/office/word/2010/wordml" w:rsidP="08C69F98" w14:paraId="49CB0E95" wp14:textId="737DB124">
      <w:pPr>
        <w:pStyle w:val="Normal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08C69F98" w:rsidR="2EF66A7D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Fire wise update</w:t>
      </w:r>
      <w:r w:rsidRPr="08C69F98" w:rsidR="2EF66A7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: Ron</w:t>
      </w:r>
    </w:p>
    <w:p xmlns:wp14="http://schemas.microsoft.com/office/word/2010/wordml" w:rsidP="08C69F98" w14:paraId="682A3318" wp14:textId="1B89BFF8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4"/>
          <w:szCs w:val="24"/>
          <w:lang w:val="en-US"/>
        </w:rPr>
      </w:pPr>
      <w:r w:rsidRPr="08C69F98" w:rsidR="2EF66A7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Letters were sent out / mailed to five (5) </w:t>
      </w:r>
      <w:r w:rsidRPr="08C69F98" w:rsidR="2EF66A7D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lot / homeowners that were not in compliance. </w:t>
      </w:r>
    </w:p>
    <w:p xmlns:wp14="http://schemas.microsoft.com/office/word/2010/wordml" w:rsidP="08C69F98" w14:paraId="512A7298" wp14:textId="0F2BDC76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4"/>
          <w:szCs w:val="24"/>
          <w:lang w:val="en-US"/>
        </w:rPr>
      </w:pPr>
      <w:r w:rsidRPr="08C69F98" w:rsidR="1B1609DE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John McMahon reported on the owners of vacant lots</w:t>
      </w:r>
      <w:r w:rsidRPr="08C69F98" w:rsidR="7A687C76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and his attempts to get them to come into compliance. </w:t>
      </w:r>
    </w:p>
    <w:p xmlns:wp14="http://schemas.microsoft.com/office/word/2010/wordml" w:rsidP="08C69F98" w14:paraId="4B58064F" wp14:textId="5244E476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4"/>
          <w:szCs w:val="24"/>
          <w:lang w:val="en-US"/>
        </w:rPr>
      </w:pPr>
      <w:r w:rsidRPr="08C69F98" w:rsidR="7A687C76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Royce Stringer agreed to update website </w:t>
      </w:r>
      <w:r w:rsidRPr="08C69F98" w:rsidR="31D7B4A8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on an as needed basis.</w:t>
      </w:r>
    </w:p>
    <w:p xmlns:wp14="http://schemas.microsoft.com/office/word/2010/wordml" w:rsidP="08C69F98" w14:paraId="08E679E2" wp14:textId="405E51B9">
      <w:pPr>
        <w:pStyle w:val="Normal"/>
        <w:jc w:val="left"/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</w:pPr>
      <w:r w:rsidRPr="08C69F98" w:rsidR="31D7B4A8">
        <w:rPr>
          <w:rFonts w:ascii="Arial" w:hAnsi="Arial" w:eastAsia="Arial" w:cs="Arial"/>
          <w:b w:val="1"/>
          <w:bCs w:val="1"/>
          <w:noProof w:val="0"/>
          <w:color w:val="auto"/>
          <w:sz w:val="24"/>
          <w:szCs w:val="24"/>
          <w:lang w:val="en-US"/>
        </w:rPr>
        <w:t>New Business:</w:t>
      </w:r>
    </w:p>
    <w:p xmlns:wp14="http://schemas.microsoft.com/office/word/2010/wordml" w:rsidP="08C69F98" w14:paraId="00985BCA" wp14:textId="01371458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4"/>
          <w:szCs w:val="24"/>
          <w:lang w:val="en-US"/>
        </w:rPr>
      </w:pPr>
      <w:r w:rsidRPr="08C69F98" w:rsidR="764222A7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Budget(s) presented to the membership present as proposed by newly formed Budget Committee.  Me</w:t>
      </w:r>
      <w:r w:rsidRPr="08C69F98" w:rsidR="7307BAE8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mbers are Ken Dole, Artista Marchioni, and Linda Wirtanen.</w:t>
      </w:r>
    </w:p>
    <w:p xmlns:wp14="http://schemas.microsoft.com/office/word/2010/wordml" w:rsidP="08C69F98" w14:paraId="4451CF35" wp14:textId="77C029C2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4"/>
          <w:szCs w:val="24"/>
          <w:lang w:val="en-US"/>
        </w:rPr>
      </w:pPr>
      <w:r w:rsidRPr="08C69F98" w:rsidR="7307BAE8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Special projects were presented to the membership.  Projects identified were ongoing we</w:t>
      </w:r>
      <w:r w:rsidRPr="08C69F98" w:rsidR="0EC5DEDA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bsite support, canyon mitigation, and block wall repair in park common area</w:t>
      </w:r>
      <w:r w:rsidRPr="08C69F98" w:rsidR="1765A917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.</w:t>
      </w:r>
    </w:p>
    <w:p xmlns:wp14="http://schemas.microsoft.com/office/word/2010/wordml" w:rsidP="08C69F98" w14:paraId="031F21C8" wp14:textId="47575EC0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4"/>
          <w:szCs w:val="24"/>
          <w:lang w:val="en-US"/>
        </w:rPr>
      </w:pPr>
      <w:r w:rsidRPr="08C69F98" w:rsidR="1790BDA5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New transfer fee of $400.00 went in effect on October 1, 2022.</w:t>
      </w:r>
    </w:p>
    <w:p xmlns:wp14="http://schemas.microsoft.com/office/word/2010/wordml" w:rsidP="08C69F98" w14:paraId="067FAFB9" wp14:textId="16B999B2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4"/>
          <w:szCs w:val="24"/>
          <w:lang w:val="en-US"/>
        </w:rPr>
      </w:pPr>
      <w:r w:rsidRPr="08C69F98" w:rsidR="1790BDA5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Mike Wirtanen of the ARC presented the findings of the ARC regarding fees and the current architect of record.  $2500 was proposed to the Board for their consider</w:t>
      </w:r>
      <w:r w:rsidRPr="08C69F98" w:rsidR="7100CBFB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ation of new design / build reviews.  Additional fees were proposed </w:t>
      </w:r>
      <w:r w:rsidRPr="08C69F98" w:rsidR="14DA8808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for reviews by the ARC based on individual projects </w:t>
      </w:r>
      <w:r w:rsidRPr="08C69F98" w:rsidR="5B9B0554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of the </w:t>
      </w:r>
      <w:r w:rsidRPr="08C69F98" w:rsidR="5F3D2D01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homeowner</w:t>
      </w:r>
      <w:r w:rsidRPr="08C69F98" w:rsidR="5B9B0554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. </w:t>
      </w:r>
      <w:r w:rsidRPr="08C69F98" w:rsidR="4B559C04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It was suggested that our current Architect of Record, Doug Stroh, be terminated giving the design review to the Architectural Review Committee. </w:t>
      </w:r>
      <w:r w:rsidRPr="08C69F98" w:rsidR="4B5B28F5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The BOD thanked the committee for their input.</w:t>
      </w:r>
      <w:r w:rsidRPr="08C69F98" w:rsidR="5B9B0554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</w:t>
      </w:r>
    </w:p>
    <w:p xmlns:wp14="http://schemas.microsoft.com/office/word/2010/wordml" w:rsidP="08C69F98" w14:paraId="73F24B90" wp14:textId="34690CA2">
      <w:pPr>
        <w:pStyle w:val="ListParagraph"/>
        <w:numPr>
          <w:ilvl w:val="0"/>
          <w:numId w:val="1"/>
        </w:numPr>
        <w:jc w:val="left"/>
        <w:rPr>
          <w:noProof w:val="0"/>
          <w:color w:val="auto"/>
          <w:sz w:val="24"/>
          <w:szCs w:val="24"/>
          <w:lang w:val="en-US"/>
        </w:rPr>
      </w:pPr>
      <w:r w:rsidRPr="08C69F98" w:rsidR="5B9B0554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Sandra reported on installation of speed control instru</w:t>
      </w:r>
      <w:r w:rsidRPr="08C69F98" w:rsidR="1224526B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ments for study.</w:t>
      </w:r>
    </w:p>
    <w:p xmlns:wp14="http://schemas.microsoft.com/office/word/2010/wordml" w:rsidP="08C69F98" w14:paraId="6849114C" wp14:textId="4E224E11">
      <w:pPr>
        <w:pStyle w:val="ListParagraph"/>
        <w:numPr>
          <w:ilvl w:val="0"/>
          <w:numId w:val="1"/>
        </w:numPr>
        <w:jc w:val="left"/>
        <w:rPr>
          <w:rFonts w:ascii="Arial" w:hAnsi="Arial" w:eastAsia="Arial" w:cs="Arial"/>
          <w:caps w:val="0"/>
          <w:smallCaps w:val="0"/>
          <w:noProof w:val="0"/>
          <w:color w:val="auto"/>
          <w:sz w:val="24"/>
          <w:szCs w:val="24"/>
          <w:lang w:val="en-US"/>
        </w:rPr>
      </w:pPr>
      <w:r w:rsidRPr="08C69F98" w:rsidR="29B513D1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Implemented a capital assessment fee of 5% </w:t>
      </w:r>
      <w:r w:rsidRPr="08C69F98" w:rsidR="4AE6D35A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max </w:t>
      </w:r>
      <w:r w:rsidRPr="08C69F98" w:rsidR="29B513D1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of ne</w:t>
      </w:r>
      <w:r w:rsidRPr="08C69F98" w:rsidR="4E9A4C21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w sales of properties</w:t>
      </w:r>
      <w:r w:rsidRPr="08C69F98" w:rsidR="29B513D1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.</w:t>
      </w:r>
      <w:r w:rsidRPr="08C69F98" w:rsidR="71FE0F25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</w:t>
      </w:r>
      <w:r w:rsidRPr="08C69F98" w:rsidR="71FE0F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The </w:t>
      </w:r>
      <w:r w:rsidRPr="08C69F98" w:rsidR="2AC090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 xml:space="preserve">amount of the </w:t>
      </w:r>
      <w:r w:rsidRPr="08C69F98" w:rsidR="71FE0F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assessment would be determined by the board at the time of sale</w:t>
      </w:r>
      <w:r w:rsidRPr="08C69F98" w:rsidR="6F47D98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D2228"/>
          <w:sz w:val="24"/>
          <w:szCs w:val="24"/>
          <w:lang w:val="en-US"/>
        </w:rPr>
        <w:t>.</w:t>
      </w:r>
    </w:p>
    <w:p xmlns:wp14="http://schemas.microsoft.com/office/word/2010/wordml" w:rsidP="08C69F98" w14:paraId="2C078E63" wp14:textId="6D814A2E">
      <w:pPr>
        <w:pStyle w:val="Normal"/>
        <w:jc w:val="left"/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</w:pPr>
      <w:r w:rsidRPr="08C69F98" w:rsidR="26750184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Meeting was </w:t>
      </w:r>
      <w:r w:rsidRPr="08C69F98" w:rsidR="6D2DA74E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>adjourned</w:t>
      </w:r>
      <w:r w:rsidRPr="08C69F98" w:rsidR="26750184">
        <w:rPr>
          <w:rFonts w:ascii="Arial" w:hAnsi="Arial" w:eastAsia="Arial" w:cs="Arial"/>
          <w:noProof w:val="0"/>
          <w:color w:val="auto"/>
          <w:sz w:val="24"/>
          <w:szCs w:val="24"/>
          <w:lang w:val="en-US"/>
        </w:rPr>
        <w:t xml:space="preserve"> at 4:28 pm.</w:t>
      </w:r>
    </w:p>
    <w:sectPr>
      <w:pgSz w:w="12240" w:h="15840" w:orient="portrait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4effa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1B39C6"/>
    <w:rsid w:val="00BB8DB3"/>
    <w:rsid w:val="029A8454"/>
    <w:rsid w:val="0378AA2A"/>
    <w:rsid w:val="0417F50D"/>
    <w:rsid w:val="054152EB"/>
    <w:rsid w:val="072ACF37"/>
    <w:rsid w:val="08691661"/>
    <w:rsid w:val="086F66AC"/>
    <w:rsid w:val="08C69F98"/>
    <w:rsid w:val="091BB63B"/>
    <w:rsid w:val="0925692E"/>
    <w:rsid w:val="0A0E4741"/>
    <w:rsid w:val="0B721932"/>
    <w:rsid w:val="0C5D09F0"/>
    <w:rsid w:val="0DBED753"/>
    <w:rsid w:val="0EC5DEDA"/>
    <w:rsid w:val="109C9DD4"/>
    <w:rsid w:val="10AADB19"/>
    <w:rsid w:val="111C35B4"/>
    <w:rsid w:val="1224526B"/>
    <w:rsid w:val="12D12E72"/>
    <w:rsid w:val="14DA8808"/>
    <w:rsid w:val="152E100A"/>
    <w:rsid w:val="16EFB00F"/>
    <w:rsid w:val="16F800B7"/>
    <w:rsid w:val="1765A917"/>
    <w:rsid w:val="1790BDA5"/>
    <w:rsid w:val="1840542F"/>
    <w:rsid w:val="1A242F5C"/>
    <w:rsid w:val="1B1609DE"/>
    <w:rsid w:val="1CEEFEBA"/>
    <w:rsid w:val="1D61F87F"/>
    <w:rsid w:val="1EB8C9B7"/>
    <w:rsid w:val="1EFDC8E0"/>
    <w:rsid w:val="1F1B39C6"/>
    <w:rsid w:val="1F4F32B6"/>
    <w:rsid w:val="208A4C10"/>
    <w:rsid w:val="238C3ADA"/>
    <w:rsid w:val="2505AEDA"/>
    <w:rsid w:val="26750184"/>
    <w:rsid w:val="268D58A6"/>
    <w:rsid w:val="297F45BC"/>
    <w:rsid w:val="29B513D1"/>
    <w:rsid w:val="29D91FFD"/>
    <w:rsid w:val="2A087431"/>
    <w:rsid w:val="2AAF5362"/>
    <w:rsid w:val="2ABFF2A4"/>
    <w:rsid w:val="2AC09015"/>
    <w:rsid w:val="2B4D1272"/>
    <w:rsid w:val="2B8E18BB"/>
    <w:rsid w:val="2C02B65E"/>
    <w:rsid w:val="2C186B40"/>
    <w:rsid w:val="2CF3EF0A"/>
    <w:rsid w:val="2DADD303"/>
    <w:rsid w:val="2E52B6DF"/>
    <w:rsid w:val="2EABA094"/>
    <w:rsid w:val="2EF66A7D"/>
    <w:rsid w:val="2FFDFB31"/>
    <w:rsid w:val="3044B0CC"/>
    <w:rsid w:val="3087477D"/>
    <w:rsid w:val="3136A712"/>
    <w:rsid w:val="318A57A1"/>
    <w:rsid w:val="31D7B4A8"/>
    <w:rsid w:val="323A00FD"/>
    <w:rsid w:val="332567D4"/>
    <w:rsid w:val="334FF3BE"/>
    <w:rsid w:val="364E7B93"/>
    <w:rsid w:val="371C00FD"/>
    <w:rsid w:val="38537366"/>
    <w:rsid w:val="389A46E8"/>
    <w:rsid w:val="38AE8C47"/>
    <w:rsid w:val="38B7D15E"/>
    <w:rsid w:val="3AEC3ABE"/>
    <w:rsid w:val="3BDB0B9C"/>
    <w:rsid w:val="3D548FAE"/>
    <w:rsid w:val="3DC0CD3B"/>
    <w:rsid w:val="3EA5DBD8"/>
    <w:rsid w:val="3EF0600F"/>
    <w:rsid w:val="408C3070"/>
    <w:rsid w:val="41A868F1"/>
    <w:rsid w:val="4241292E"/>
    <w:rsid w:val="42EE189F"/>
    <w:rsid w:val="431BC3C4"/>
    <w:rsid w:val="439E1393"/>
    <w:rsid w:val="469C6DB9"/>
    <w:rsid w:val="4817AA75"/>
    <w:rsid w:val="48B9AC1B"/>
    <w:rsid w:val="4A4C3B13"/>
    <w:rsid w:val="4AE6D35A"/>
    <w:rsid w:val="4B559C04"/>
    <w:rsid w:val="4B5B28F5"/>
    <w:rsid w:val="4E30CB46"/>
    <w:rsid w:val="4E9A4C21"/>
    <w:rsid w:val="4F364F84"/>
    <w:rsid w:val="4F452432"/>
    <w:rsid w:val="4F8364C5"/>
    <w:rsid w:val="4FE11E6F"/>
    <w:rsid w:val="5243069E"/>
    <w:rsid w:val="5318BF31"/>
    <w:rsid w:val="53744EC7"/>
    <w:rsid w:val="559CE5E8"/>
    <w:rsid w:val="57198344"/>
    <w:rsid w:val="579EA757"/>
    <w:rsid w:val="5822E327"/>
    <w:rsid w:val="59E43CF3"/>
    <w:rsid w:val="5B9B0554"/>
    <w:rsid w:val="5B9F78CE"/>
    <w:rsid w:val="5BDBC428"/>
    <w:rsid w:val="5C1C819F"/>
    <w:rsid w:val="5D0208B0"/>
    <w:rsid w:val="5E4EDC96"/>
    <w:rsid w:val="5E5B71D8"/>
    <w:rsid w:val="5E6BC6BB"/>
    <w:rsid w:val="5F3D2D01"/>
    <w:rsid w:val="5FA17615"/>
    <w:rsid w:val="5FF74239"/>
    <w:rsid w:val="5FFF2FBF"/>
    <w:rsid w:val="61867D58"/>
    <w:rsid w:val="6246EAA0"/>
    <w:rsid w:val="65697E11"/>
    <w:rsid w:val="6610B799"/>
    <w:rsid w:val="6623ED0C"/>
    <w:rsid w:val="69A61205"/>
    <w:rsid w:val="69E1F7A8"/>
    <w:rsid w:val="6A4F6CE7"/>
    <w:rsid w:val="6B143741"/>
    <w:rsid w:val="6B39F4E0"/>
    <w:rsid w:val="6CD5C541"/>
    <w:rsid w:val="6D2DA74E"/>
    <w:rsid w:val="6D8AA238"/>
    <w:rsid w:val="6E8FA002"/>
    <w:rsid w:val="6F2FA69D"/>
    <w:rsid w:val="6F47D988"/>
    <w:rsid w:val="7100CBFB"/>
    <w:rsid w:val="71FE0F25"/>
    <w:rsid w:val="7267475F"/>
    <w:rsid w:val="7307BAE8"/>
    <w:rsid w:val="73F9E3BC"/>
    <w:rsid w:val="7547F77D"/>
    <w:rsid w:val="764222A7"/>
    <w:rsid w:val="7731847E"/>
    <w:rsid w:val="79036761"/>
    <w:rsid w:val="79237592"/>
    <w:rsid w:val="794ADB34"/>
    <w:rsid w:val="7A687C76"/>
    <w:rsid w:val="7A692540"/>
    <w:rsid w:val="7BD4E71C"/>
    <w:rsid w:val="7CF3D691"/>
    <w:rsid w:val="7F6A4188"/>
    <w:rsid w:val="7FD1F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B39C6"/>
  <w15:chartTrackingRefBased/>
  <w15:docId w15:val="{2CC99716-3AC9-43E2-85A4-138FBFB0C9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867c3a60ab6549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2023-01-02T19:37:54.5056575Z</dcterms:created>
  <dcterms:modified xsi:type="dcterms:W3CDTF">2023-05-10T05:02:04.2341437Z</dcterms:modified>
  <dc:creator>Ron Norfleet</dc:creator>
  <lastModifiedBy>Ron Norfleet</lastModifiedBy>
</coreProperties>
</file>