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hd w:val="solid" w:color="344441" w:fill="344441"/>
        <w:spacing w:before="0" w:after="331" w:line="211" w:lineRule="exact"/>
        <w:ind w:right="1498" w:left="216" w:firstLine="0"/>
        <w:jc w:val="left"/>
        <w:textAlignment w:val="baseline"/>
        <w:rPr>
          <w:rFonts w:ascii="Times New Roman" w:hAnsi="Times New Roman" w:eastAsia="Times New Roman"/>
          <w:i w:val="true"/>
          <w:strike w:val="false"/>
          <w:color w:val="FFFFFF"/>
          <w:spacing w:val="19"/>
          <w:w w:val="100"/>
          <w:sz w:val="21"/>
          <w:vertAlign w:val="baseline"/>
          <w:lang w:val="en-US"/>
        </w:rPr>
      </w:pPr>
      <w:r>
        <w:pict>
          <v:shapetype id="_x0000_t1" coordsize="21600,21600" o:spt="202" path="m,l,21600r21600,l21600,xe">
            <v:stroke joinstyle="miter"/>
            <v:path gradientshapeok="t" o:connecttype="rect"/>
          </v:shapetype>
          <v:shape id="_x0000_s0" type="#_x0000_t1" filled="f" strokecolor="#070000" stroked="f" style="position:absolute;width:126pt;height:54.25pt;z-index:-1000;margin-left:455.5pt;margin-top:31.7pt;mso-wrap-distance-left:0pt;mso-wrap-distance-right:0pt;mso-position-horizontal-relative:page;mso-position-vertical-relative:page">
            <w10:wrap type="square" side="both"/>
            <v:fill opacity="1" o:opacity2="1" recolor="f" rotate="f" type="solid"/>
            <v:textbox inset="0pt, 0pt, 0pt, 0pt">
              <w:txbxContent>
                <w:p>
                  <w:pPr>
                    <w:spacing w:before="0" w:after="193" w:line="240" w:lineRule="auto"/>
                    <w:ind w:right="777" w:left="456"/>
                    <w:jc w:val="left"/>
                    <w:textAlignment w:val="baseline"/>
                  </w:pPr>
                  <w:r>
                    <w:drawing>
                      <wp:inline>
                        <wp:extent cx="817245" cy="56642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817245" cy="566420"/>
                                </a:xfrm>
                                <a:prstGeom prst="rect">
                                  <a:avLst/>
                                </a:prstGeom>
                              </pic:spPr>
                            </pic:pic>
                          </a:graphicData>
                        </a:graphic>
                      </wp:inline>
                    </w:drawing>
                  </w:r>
                </w:p>
              </w:txbxContent>
            </v:textbox>
          </v:shape>
        </w:pict>
      </w:r>
      <w:r>
        <w:rPr>
          <w:rFonts w:ascii="Times New Roman" w:hAnsi="Times New Roman" w:eastAsia="Times New Roman"/>
          <w:i w:val="true"/>
          <w:strike w:val="false"/>
          <w:color w:val="FFFFFF"/>
          <w:spacing w:val="19"/>
          <w:w w:val="100"/>
          <w:sz w:val="21"/>
          <w:vertAlign w:val="baseline"/>
          <w:lang w:val="en-US"/>
        </w:rPr>
        <w:t xml:space="preserve">45 Year Leader in Community Association Management</w:t>
      </w:r>
    </w:p>
    <w:p>
      <w:pPr>
        <w:shd w:val="solid" w:color="E1DC9C" w:fill="E1DC9C"/>
        <w:spacing w:before="0" w:after="0" w:line="278" w:lineRule="exact"/>
        <w:ind w:right="0" w:left="196" w:firstLine="0"/>
        <w:jc w:val="left"/>
        <w:textAlignment w:val="baseline"/>
        <w:rPr>
          <w:rFonts w:ascii="Times New Roman" w:hAnsi="Times New Roman" w:eastAsia="Times New Roman"/>
          <w:b w:val="true"/>
          <w:strike w:val="false"/>
          <w:color w:val="000000"/>
          <w:spacing w:val="3"/>
          <w:w w:val="100"/>
          <w:sz w:val="28"/>
          <w:vertAlign w:val="baseline"/>
          <w:lang w:val="en-US"/>
        </w:rPr>
      </w:pPr>
      <w:r>
        <w:rPr>
          <w:rFonts w:ascii="Times New Roman" w:hAnsi="Times New Roman" w:eastAsia="Times New Roman"/>
          <w:b w:val="true"/>
          <w:strike w:val="false"/>
          <w:color w:val="000000"/>
          <w:spacing w:val="3"/>
          <w:w w:val="100"/>
          <w:sz w:val="28"/>
          <w:vertAlign w:val="baseline"/>
          <w:lang w:val="en-US"/>
        </w:rPr>
        <w:t xml:space="preserve">TRI-CITY PROPERTY MANAGEMENT SERVICES, INC.</w:t>
      </w:r>
    </w:p>
    <w:p>
      <w:pPr>
        <w:sectPr>
          <w:type w:val="nextPage"/>
          <w:pgSz w:w="12058" w:h="15725" w:orient="portrait"/>
          <w:pgMar w:bottom="209" w:top="480" w:right="3840" w:left="442" w:header="720" w:footer="720"/>
          <w:titlePg w:val="false"/>
          <w:textDirection w:val="lrTb"/>
        </w:sectPr>
      </w:pPr>
    </w:p>
    <w:p>
      <w:pPr>
        <w:spacing w:before="476"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2" coordsize="21600,21600" o:spt="202" path="m,l,21600r21600,l21600,xe">
            <v:stroke joinstyle="miter"/>
            <v:path gradientshapeok="t" o:connecttype="rect"/>
          </v:shapetype>
          <v:shape id="_x0000_s1" type="#_x0000_t2" fillcolor="#E1DC9C" strokecolor="#070000" style="position:absolute;width:433pt;height:14.4pt;z-index:-999;margin-left:0pt;margin-top:10.8pt;mso-wrap-distance-bottom:12.1pt;mso-wrap-distance-left:0pt;mso-wrap-distance-right:0pt">
            <v:textbox inset="0pt, 0pt, 0pt, 0pt">
              <w:txbxContent>
                <w:p>
                  <w:pPr>
                    <w:pBdr/>
                  </w:pPr>
                </w:p>
              </w:txbxContent>
            </v:textbox>
          </v:shape>
        </w:pict>
      </w:r>
      <w:r>
        <w:pict>
          <v:line strokeweight="4.3pt" strokecolor="#1F2427" from="433.4pt,8.15pt" to="559.45pt,8.15pt" style="position:absolute;mso-position-horizontal-relative:text;mso-position-vertical-relative:text;">
            <v:stroke dashstyle="solid"/>
          </v:line>
        </w:pict>
      </w:r>
    </w:p>
    <w:p>
      <w:pPr>
        <w:sectPr>
          <w:type w:val="continuous"/>
          <w:pgSz w:w="12058" w:h="15725" w:orient="portrait"/>
          <w:pgMar w:bottom="209" w:top="480" w:right="1560" w:left="442" w:header="720" w:footer="720"/>
          <w:titlePg w:val="false"/>
          <w:textDirection w:val="lrTb"/>
        </w:sectPr>
      </w:pPr>
    </w:p>
    <w:p>
      <w:pPr>
        <w:spacing w:before="0" w:after="0" w:line="268" w:lineRule="exact"/>
        <w:ind w:right="0" w:left="72" w:firstLine="0"/>
        <w:jc w:val="left"/>
        <w:textAlignment w:val="baseline"/>
        <w:rPr>
          <w:rFonts w:ascii="Times New Roman" w:hAnsi="Times New Roman" w:eastAsia="Times New Roman"/>
          <w:strike w:val="false"/>
          <w:color w:val="000000"/>
          <w:spacing w:val="-6"/>
          <w:w w:val="100"/>
          <w:sz w:val="24"/>
          <w:vertAlign w:val="baseline"/>
          <w:lang w:val="en-US"/>
        </w:rPr>
      </w:pPr>
      <w:r>
        <w:rPr>
          <w:rFonts w:ascii="Times New Roman" w:hAnsi="Times New Roman" w:eastAsia="Times New Roman"/>
          <w:strike w:val="false"/>
          <w:color w:val="000000"/>
          <w:spacing w:val="-6"/>
          <w:w w:val="100"/>
          <w:sz w:val="24"/>
          <w:vertAlign w:val="baseline"/>
          <w:lang w:val="en-US"/>
        </w:rPr>
        <w:t xml:space="preserve">December 2023</w:t>
      </w:r>
    </w:p>
    <w:p>
      <w:pPr>
        <w:spacing w:before="275" w:after="0" w:line="278" w:lineRule="exact"/>
        <w:ind w:right="0" w:left="72" w:firstLine="0"/>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Dear Prescott Summit Homeowner:</w:t>
      </w:r>
    </w:p>
    <w:p>
      <w:pPr>
        <w:spacing w:before="270" w:after="0" w:line="278" w:lineRule="exact"/>
        <w:ind w:right="0" w:left="72"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Board of Directors have voted to increase the assessments for your community by approximately 20% to $247.00 annually. The billing statement will be sent around mid-December.</w:t>
      </w:r>
    </w:p>
    <w:p>
      <w:pPr>
        <w:spacing w:before="249" w:after="0" w:line="278" w:lineRule="exact"/>
        <w:ind w:right="0" w:left="72"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assessments will be increasing to ensure the continued maintenance and upkeep of our community. The decision to adjust the assessments was made after a careful review of the association's financial needs, including ongoing maintenance costs such as landscaping. We understand the impact of such adjustments and appreciate your understanding and cooperation in maintaining the beauty and value of our neighborhood.</w:t>
      </w:r>
    </w:p>
    <w:p>
      <w:pPr>
        <w:spacing w:before="279" w:after="0" w:line="276" w:lineRule="exact"/>
        <w:ind w:right="0" w:left="72"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Effective January 1, 2020 a law was enacted that eliminates the use of coupon booklets. ARS § 33-1807 requires that owners receive a monthly statement, even if they do not owe any money to the community or are even on an ACH program. A caveat to this law does allow for statements to be sent to you electronically. To save the cost of printing and postage, your community strongly suggests that you sign up for electronic communications. (see below)</w:t>
      </w:r>
    </w:p>
    <w:p>
      <w:pPr>
        <w:spacing w:before="258" w:after="0" w:line="278" w:lineRule="exact"/>
        <w:ind w:right="0" w:left="72" w:firstLine="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As a reminder, all payments are due by the 15th of January or a late fee of the greater of $15.00 or 10% of your total assessment will be charged Interest at a rate of 12% per annum is assessed as of the last day of the month, on the total amount of assessments due.*</w:t>
      </w:r>
    </w:p>
    <w:p>
      <w:pPr>
        <w:spacing w:before="296" w:after="0" w:line="271" w:lineRule="exact"/>
        <w:ind w:right="0" w:left="72" w:firstLine="0"/>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Going Green:</w:t>
      </w:r>
    </w:p>
    <w:p>
      <w:pPr>
        <w:spacing w:before="0" w:after="0" w:line="274" w:lineRule="exact"/>
        <w:ind w:right="0" w:left="72"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Your community through your management company has a portal that you are able to access 24/7. On the portal, you are able to review and print off any of your community's governing documents, a monthly financial statement, approved minutes, see a calendar of upcoming meetings, and make inquiries with various departments in our office - whether it is maintenance, administrative or accounting. If you do not already have a login, you can request one through this link:</w:t>
      </w:r>
      <w:r>
        <w:rPr>
          <w:rFonts w:ascii="Times New Roman" w:hAnsi="Times New Roman" w:eastAsia="Times New Roman"/>
          <w:strike w:val="false"/>
          <w:color w:val="021970"/>
          <w:spacing w:val="0"/>
          <w:w w:val="100"/>
          <w:sz w:val="23"/>
          <w:u w:val="single"/>
          <w:vertAlign w:val="baseline"/>
          <w:lang w:val="en-US"/>
        </w:rPr>
        <w:t xml:space="preserve"> https://portal.tcpM.net/</w:t>
      </w:r>
    </w:p>
    <w:p>
      <w:pPr>
        <w:spacing w:before="262" w:after="0" w:line="277" w:lineRule="exact"/>
        <w:ind w:right="0" w:left="72"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Your community is also an iMail participant. Through the iMail program, certain correspondence can be sent to you electronically, rather than through the mail. However, you have to OPT IN to the iMail Program. Please send us an email at: </w:t>
      </w:r>
      <w:hyperlink r:id="drId4">
        <w:r>
          <w:rPr>
            <w:rFonts w:ascii="Times New Roman" w:hAnsi="Times New Roman" w:eastAsia="Times New Roman"/>
            <w:strike w:val="false"/>
            <w:color w:val="0000FF"/>
            <w:spacing w:val="1"/>
            <w:w w:val="100"/>
            <w:sz w:val="23"/>
            <w:u w:val="single"/>
            <w:vertAlign w:val="baseline"/>
            <w:lang w:val="en-US"/>
          </w:rPr>
          <w:t xml:space="preserve">optin@tcpm.net</w:t>
        </w:r>
      </w:hyperlink>
      <w:r>
        <w:rPr>
          <w:rFonts w:ascii="Times New Roman" w:hAnsi="Times New Roman" w:eastAsia="Times New Roman"/>
          <w:strike w:val="false"/>
          <w:color w:val="000000"/>
          <w:spacing w:val="1"/>
          <w:w w:val="100"/>
          <w:sz w:val="23"/>
          <w:u w:val="single"/>
          <w:vertAlign w:val="baseline"/>
          <w:lang w:val="en-US"/>
        </w:rPr>
        <w:t xml:space="preserve">.</w:t>
      </w:r>
      <w:r>
        <w:rPr>
          <w:rFonts w:ascii="Times New Roman" w:hAnsi="Times New Roman" w:eastAsia="Times New Roman"/>
          <w:strike w:val="false"/>
          <w:color w:val="000000"/>
          <w:spacing w:val="1"/>
          <w:w w:val="100"/>
          <w:sz w:val="24"/>
          <w:vertAlign w:val="baseline"/>
          <w:lang w:val="en-US"/>
        </w:rPr>
        <w:t xml:space="preserve"> </w:t>
      </w:r>
      <w:r>
        <w:rPr>
          <w:rFonts w:ascii="Times New Roman" w:hAnsi="Times New Roman" w:eastAsia="Times New Roman"/>
          <w:b w:val="true"/>
          <w:strike w:val="false"/>
          <w:color w:val="000000"/>
          <w:spacing w:val="1"/>
          <w:w w:val="100"/>
          <w:sz w:val="24"/>
          <w:vertAlign w:val="baseline"/>
          <w:lang w:val="en-US"/>
        </w:rPr>
        <w:t xml:space="preserve">Please be sure to include in your email to us, your Community name, your specific address and </w:t>
      </w:r>
      <w:r>
        <w:rPr>
          <w:rFonts w:ascii="Times New Roman" w:hAnsi="Times New Roman" w:eastAsia="Times New Roman"/>
          <w:strike w:val="false"/>
          <w:color w:val="000000"/>
          <w:spacing w:val="1"/>
          <w:w w:val="100"/>
          <w:sz w:val="24"/>
          <w:vertAlign w:val="baseline"/>
          <w:lang w:val="en-US"/>
        </w:rPr>
        <w:t xml:space="preserve">your name. </w:t>
      </w:r>
      <w:r>
        <w:rPr>
          <w:rFonts w:ascii="Times New Roman" w:hAnsi="Times New Roman" w:eastAsia="Times New Roman"/>
          <w:b w:val="true"/>
          <w:i w:val="true"/>
          <w:strike w:val="false"/>
          <w:color w:val="000000"/>
          <w:spacing w:val="1"/>
          <w:w w:val="100"/>
          <w:sz w:val="23"/>
          <w:u w:val="single"/>
          <w:vertAlign w:val="baseline"/>
          <w:lang w:val="en-US"/>
        </w:rPr>
        <w:t xml:space="preserve">If you are receiving this notice via email, you are already opted </w:t>
      </w:r>
      <w:r>
        <w:rPr>
          <w:rFonts w:ascii="Times New Roman" w:hAnsi="Times New Roman" w:eastAsia="Times New Roman"/>
          <w:b w:val="true"/>
          <w:i w:val="true"/>
          <w:strike w:val="false"/>
          <w:color w:val="000000"/>
          <w:spacing w:val="1"/>
          <w:w w:val="100"/>
          <w:sz w:val="22"/>
          <w:vertAlign w:val="baseline"/>
          <w:lang w:val="en-US"/>
        </w:rPr>
        <w:t xml:space="preserve">in.</w:t>
      </w:r>
    </w:p>
    <w:p>
      <w:pPr>
        <w:spacing w:before="677" w:after="0" w:line="191" w:lineRule="exact"/>
        <w:ind w:right="0" w:left="72" w:firstLine="0"/>
        <w:jc w:val="center"/>
        <w:textAlignment w:val="baseline"/>
        <w:rPr>
          <w:rFonts w:ascii="Verdana" w:hAnsi="Verdana" w:eastAsia="Verdana"/>
          <w:strike w:val="false"/>
          <w:color w:val="000000"/>
          <w:spacing w:val="0"/>
          <w:w w:val="100"/>
          <w:sz w:val="16"/>
          <w:vertAlign w:val="baseline"/>
          <w:lang w:val="en-US"/>
        </w:rPr>
      </w:pPr>
      <w:r>
        <w:rPr>
          <w:rFonts w:ascii="Verdana" w:hAnsi="Verdana" w:eastAsia="Verdana"/>
          <w:strike w:val="false"/>
          <w:color w:val="000000"/>
          <w:spacing w:val="0"/>
          <w:w w:val="100"/>
          <w:sz w:val="16"/>
          <w:vertAlign w:val="baseline"/>
          <w:lang w:val="en-US"/>
        </w:rPr>
        <w:t xml:space="preserve">MESA (CORPORATE): 760 S Stapley Dr • Mesa, AZ 85204 • TEL: 480.844.2224 • FAX: 480.844 2061
</w:t>
        <w:br/>
      </w:r>
      <w:r>
        <w:rPr>
          <w:rFonts w:ascii="Verdana" w:hAnsi="Verdana" w:eastAsia="Verdana"/>
          <w:strike w:val="false"/>
          <w:color w:val="000000"/>
          <w:spacing w:val="0"/>
          <w:w w:val="100"/>
          <w:sz w:val="16"/>
          <w:vertAlign w:val="baseline"/>
          <w:lang w:val="en-US"/>
        </w:rPr>
        <w:t xml:space="preserve">PRESCOTT: 302 W Willis St Suite 101 • Prescott, AZ 86301 • TEL: 928.237.2224</w:t>
      </w:r>
    </w:p>
    <w:p>
      <w:pPr>
        <w:spacing w:before="0" w:after="3" w:line="191" w:lineRule="exact"/>
        <w:ind w:right="0" w:left="72" w:firstLine="0"/>
        <w:jc w:val="center"/>
        <w:textAlignment w:val="baseline"/>
        <w:rPr>
          <w:rFonts w:ascii="Verdana" w:hAnsi="Verdana" w:eastAsia="Verdana"/>
          <w:strike w:val="false"/>
          <w:color w:val="000000"/>
          <w:spacing w:val="-2"/>
          <w:w w:val="100"/>
          <w:sz w:val="16"/>
          <w:vertAlign w:val="baseline"/>
          <w:lang w:val="en-US"/>
        </w:rPr>
      </w:pPr>
      <w:hyperlink r:id="drId5">
        <w:r>
          <w:rPr>
            <w:rFonts w:ascii="Verdana" w:hAnsi="Verdana" w:eastAsia="Verdana"/>
            <w:strike w:val="false"/>
            <w:color w:val="0000FF"/>
            <w:spacing w:val="-2"/>
            <w:w w:val="100"/>
            <w:sz w:val="16"/>
            <w:u w:val="single"/>
            <w:vertAlign w:val="baseline"/>
            <w:lang w:val="en-US"/>
          </w:rPr>
          <w:t xml:space="preserve">www.tcpm.net</w:t>
        </w:r>
      </w:hyperlink>
      <w:r>
        <w:rPr>
          <w:rFonts w:ascii="Verdana" w:hAnsi="Verdana" w:eastAsia="Verdana"/>
          <w:strike w:val="false"/>
          <w:color w:val="000000"/>
          <w:spacing w:val="-2"/>
          <w:w w:val="100"/>
          <w:sz w:val="16"/>
          <w:vertAlign w:val="baseline"/>
          <w:lang w:val="en-US"/>
        </w:rPr>
      </w:r>
    </w:p>
    <w:tbl>
      <w:tblPr>
        <w:jc w:val="left"/>
        <w:tblLayout w:type="fixed"/>
        <w:tblCellMar>
          <w:left w:w="0" w:type="dxa"/>
          <w:right w:w="0" w:type="dxa"/>
        </w:tblCellMar>
      </w:tblPr>
      <w:tblGrid>
        <w:gridCol w:w="2566"/>
        <w:gridCol w:w="2829"/>
        <w:gridCol w:w="3325"/>
      </w:tblGrid>
      <w:tr>
        <w:trPr>
          <w:trHeight w:val="845" w:hRule="exact"/>
        </w:trPr>
        <w:tc>
          <w:tcPr>
            <w:tcW w:w="2566" w:type="auto"/>
            <w:gridSpan w:val="1"/>
            <w:tcBorders>
              <w:top w:val="none" w:sz="0" w:color="000000"/>
              <w:left w:val="none" w:sz="0" w:color="000000"/>
              <w:bottom w:val="none" w:sz="0" w:color="000000"/>
              <w:right w:val="none" w:sz="0" w:color="000000"/>
            </w:tcBorders>
            <w:textDirection w:val="lrTb"/>
            <w:vAlign w:val="top"/>
          </w:tcPr>
          <w:p>
            <w:pPr>
              <w:spacing w:before="0" w:after="221" w:line="240" w:lineRule="auto"/>
              <w:ind w:right="0" w:left="1673"/>
              <w:jc w:val="right"/>
              <w:textAlignment w:val="baseline"/>
            </w:pPr>
            <w:r>
              <w:drawing>
                <wp:inline>
                  <wp:extent cx="567055" cy="396240"/>
                  <wp:docPr id="3" name="Picture"/>
                  <a:graphic>
                    <a:graphicData uri="http://schemas.openxmlformats.org/drawingml/2006/picture">
                      <pic:pic>
                        <pic:nvPicPr>
                          <pic:cNvPr id="4" name="test1"/>
                          <pic:cNvPicPr preferRelativeResize="false"/>
                        </pic:nvPicPr>
                        <pic:blipFill>
                          <a:blip r:embed="drId6"/>
                          <a:stretch>
                            <a:fillRect/>
                          </a:stretch>
                        </pic:blipFill>
                        <pic:spPr>
                          <a:xfrm>
                            <a:off x="0" y="0"/>
                            <a:ext cx="567055" cy="396240"/>
                          </a:xfrm>
                          <a:prstGeom prst="rect">
                            <a:avLst/>
                          </a:prstGeom>
                        </pic:spPr>
                      </pic:pic>
                    </a:graphicData>
                  </a:graphic>
                </wp:inline>
              </w:drawing>
            </w:r>
          </w:p>
        </w:tc>
        <w:tc>
          <w:tcPr>
            <w:tcW w:w="5395" w:type="auto"/>
            <w:gridSpan w:val="1"/>
            <w:tcBorders>
              <w:top w:val="none" w:sz="0" w:color="000000"/>
              <w:left w:val="none" w:sz="0" w:color="000000"/>
              <w:bottom w:val="none" w:sz="0" w:color="000000"/>
              <w:right w:val="none" w:sz="0" w:color="000000"/>
            </w:tcBorders>
            <w:textDirection w:val="lrTb"/>
            <w:vAlign w:val="bottom"/>
          </w:tcPr>
          <w:p>
            <w:pPr>
              <w:spacing w:before="236" w:after="0" w:line="225" w:lineRule="exact"/>
              <w:ind w:right="511" w:left="0" w:firstLine="0"/>
              <w:jc w:val="right"/>
              <w:textAlignment w:val="baseline"/>
              <w:rPr>
                <w:rFonts w:ascii="Verdana" w:hAnsi="Verdana" w:eastAsia="Verdana"/>
                <w:strike w:val="false"/>
                <w:color w:val="021970"/>
                <w:spacing w:val="0"/>
                <w:w w:val="100"/>
                <w:sz w:val="9"/>
                <w:vertAlign w:val="baseline"/>
                <w:lang w:val="en-US"/>
              </w:rPr>
            </w:pPr>
            <w:r>
              <w:rPr>
                <w:rFonts w:ascii="Verdana" w:hAnsi="Verdana" w:eastAsia="Verdana"/>
                <w:strike w:val="false"/>
                <w:color w:val="021970"/>
                <w:spacing w:val="0"/>
                <w:w w:val="100"/>
                <w:sz w:val="9"/>
                <w:vertAlign w:val="baseline"/>
                <w:lang w:val="en-US"/>
              </w:rPr>
              <w:t xml:space="preserve">Isft !Sp</w:t>
            </w:r>
          </w:p>
          <w:p>
            <w:pPr>
              <w:tabs>
                <w:tab w:val="left" w:leader="none" w:pos="1944"/>
              </w:tabs>
              <w:spacing w:before="23" w:after="0" w:line="72" w:lineRule="exact"/>
              <w:ind w:right="0" w:left="864" w:firstLine="0"/>
              <w:jc w:val="left"/>
              <w:textAlignment w:val="baseline"/>
              <w:rPr>
                <w:rFonts w:ascii="Verdana" w:hAnsi="Verdana" w:eastAsia="Verdana"/>
                <w:strike w:val="false"/>
                <w:color w:val="021970"/>
                <w:spacing w:val="0"/>
                <w:w w:val="100"/>
                <w:sz w:val="9"/>
                <w:vertAlign w:val="baseline"/>
                <w:lang w:val="en-US"/>
              </w:rPr>
            </w:pPr>
            <w:r>
              <w:rPr>
                <w:rFonts w:ascii="Verdana" w:hAnsi="Verdana" w:eastAsia="Verdana"/>
                <w:strike w:val="false"/>
                <w:color w:val="021970"/>
                <w:spacing w:val="0"/>
                <w:w w:val="100"/>
                <w:sz w:val="9"/>
                <w:vertAlign w:val="baseline"/>
                <w:lang w:val="en-US"/>
              </w:rPr>
              <w:t xml:space="preserve">MEMBER OF</w:t>
            </w:r>
            <w:r>
              <w:rPr>
                <w:rFonts w:ascii="Verdana" w:hAnsi="Verdana" w:eastAsia="Verdana"/>
                <w:strike w:val="false"/>
                <w:color w:val="2C5988"/>
                <w:spacing w:val="0"/>
                <w:w w:val="100"/>
                <w:sz w:val="9"/>
                <w:vertAlign w:val="baseline"/>
                <w:lang w:val="en-US"/>
              </w:rPr>
              <w:tab/>
            </w:r>
            <w:r>
              <w:rPr>
                <w:rFonts w:ascii="Verdana" w:hAnsi="Verdana" w:eastAsia="Verdana"/>
                <w:strike w:val="false"/>
                <w:color w:val="2C5988"/>
                <w:spacing w:val="0"/>
                <w:w w:val="100"/>
                <w:sz w:val="9"/>
                <w:vertAlign w:val="baseline"/>
                <w:lang w:val="en-US"/>
              </w:rPr>
              <w:t xml:space="preserve">•</w:t>
            </w:r>
          </w:p>
          <w:p>
            <w:pPr>
              <w:spacing w:before="0" w:after="0" w:line="227" w:lineRule="exact"/>
              <w:ind w:right="0" w:left="864" w:firstLine="0"/>
              <w:jc w:val="left"/>
              <w:textAlignment w:val="baseline"/>
              <w:rPr>
                <w:rFonts w:ascii="Times New Roman" w:hAnsi="Times New Roman" w:eastAsia="Times New Roman"/>
                <w:strike w:val="false"/>
                <w:color w:val="021970"/>
                <w:spacing w:val="0"/>
                <w:w w:val="100"/>
                <w:sz w:val="24"/>
                <w:vertAlign w:val="baseline"/>
                <w:lang w:val="en-US"/>
              </w:rPr>
            </w:pPr>
            <w:r>
              <w:rPr>
                <w:rFonts w:ascii="Times New Roman" w:hAnsi="Times New Roman" w:eastAsia="Times New Roman"/>
                <w:strike w:val="false"/>
                <w:color w:val="021970"/>
                <w:spacing w:val="0"/>
                <w:w w:val="100"/>
                <w:sz w:val="24"/>
                <w:vertAlign w:val="baseline"/>
                <w:lang w:val="en-US"/>
              </w:rPr>
              <w:t xml:space="preserve">community</w:t>
            </w:r>
          </w:p>
          <w:p>
            <w:pPr>
              <w:spacing w:before="0" w:after="0" w:line="47" w:lineRule="exact"/>
              <w:ind w:right="0" w:left="864" w:firstLine="0"/>
              <w:jc w:val="left"/>
              <w:textAlignment w:val="baseline"/>
              <w:rPr>
                <w:rFonts w:ascii="Verdana" w:hAnsi="Verdana" w:eastAsia="Verdana"/>
                <w:strike w:val="false"/>
                <w:color w:val="2C5988"/>
                <w:spacing w:val="0"/>
                <w:w w:val="100"/>
                <w:sz w:val="9"/>
                <w:vertAlign w:val="baseline"/>
                <w:lang w:val="en-US"/>
              </w:rPr>
            </w:pPr>
            <w:r>
              <w:rPr>
                <w:rFonts w:ascii="Verdana" w:hAnsi="Verdana" w:eastAsia="Verdana"/>
                <w:strike w:val="false"/>
                <w:color w:val="2C5988"/>
                <w:spacing w:val="0"/>
                <w:w w:val="100"/>
                <w:sz w:val="9"/>
                <w:vertAlign w:val="baseline"/>
                <w:lang w:val="en-US"/>
              </w:rPr>
              <w:t xml:space="preserve">ASSOCIATIONS</w:t>
            </w:r>
            <w:r>
              <w:rPr>
                <w:rFonts w:ascii="Verdana" w:hAnsi="Verdana" w:eastAsia="Verdana"/>
                <w:strike w:val="false"/>
                <w:color w:val="30769A"/>
                <w:spacing w:val="0"/>
                <w:w w:val="100"/>
                <w:sz w:val="9"/>
                <w:vertAlign w:val="baseline"/>
                <w:lang w:val="en-US"/>
              </w:rPr>
              <w:t xml:space="preserve"> INSTITUTE</w:t>
            </w:r>
          </w:p>
        </w:tc>
        <w:tc>
          <w:tcPr>
            <w:tcW w:w="8720" w:type="auto"/>
            <w:gridSpan w:val="1"/>
            <w:tcBorders>
              <w:top w:val="none" w:sz="0" w:color="000000"/>
              <w:left w:val="none" w:sz="0" w:color="000000"/>
              <w:bottom w:val="none" w:sz="0" w:color="000000"/>
              <w:right w:val="none" w:sz="0" w:color="000000"/>
            </w:tcBorders>
            <w:textDirection w:val="lrTb"/>
            <w:vAlign w:val="top"/>
          </w:tcPr>
          <w:p>
            <w:pPr>
              <w:spacing w:before="207" w:after="0" w:line="456" w:lineRule="exact"/>
              <w:ind w:right="1548" w:left="0" w:firstLine="0"/>
              <w:jc w:val="right"/>
              <w:textAlignment w:val="baseline"/>
              <w:rPr>
                <w:rFonts w:ascii="Times New Roman" w:hAnsi="Times New Roman" w:eastAsia="Times New Roman"/>
                <w:strike w:val="false"/>
                <w:color w:val="000000"/>
                <w:spacing w:val="0"/>
                <w:w w:val="100"/>
                <w:sz w:val="41"/>
                <w:vertAlign w:val="baseline"/>
                <w:lang w:val="en-US"/>
              </w:rPr>
            </w:pPr>
            <w:r>
              <w:rPr>
                <w:rFonts w:ascii="Times New Roman" w:hAnsi="Times New Roman" w:eastAsia="Times New Roman"/>
                <w:strike w:val="false"/>
                <w:color w:val="000000"/>
                <w:spacing w:val="0"/>
                <w:w w:val="100"/>
                <w:sz w:val="41"/>
                <w:vertAlign w:val="baseline"/>
                <w:lang w:val="en-US"/>
              </w:rPr>
              <w:t xml:space="preserve">AAMC</w:t>
            </w:r>
          </w:p>
          <w:p>
            <w:pPr>
              <w:spacing w:before="0" w:after="0" w:line="83" w:lineRule="exact"/>
              <w:ind w:right="1548" w:left="504" w:firstLine="0"/>
              <w:jc w:val="left"/>
              <w:textAlignment w:val="baseline"/>
              <w:rPr>
                <w:rFonts w:ascii="Verdana" w:hAnsi="Verdana" w:eastAsia="Verdana"/>
                <w:strike w:val="false"/>
                <w:color w:val="000000"/>
                <w:spacing w:val="0"/>
                <w:w w:val="100"/>
                <w:sz w:val="8"/>
                <w:vertAlign w:val="baseline"/>
                <w:lang w:val="en-US"/>
              </w:rPr>
            </w:pPr>
            <w:r>
              <w:rPr>
                <w:rFonts w:ascii="Verdana" w:hAnsi="Verdana" w:eastAsia="Verdana"/>
                <w:strike w:val="false"/>
                <w:color w:val="000000"/>
                <w:spacing w:val="0"/>
                <w:w w:val="100"/>
                <w:sz w:val="8"/>
                <w:vertAlign w:val="baseline"/>
                <w:lang w:val="en-US"/>
              </w:rPr>
              <w:t xml:space="preserve">ACCREDITED ASSOCIATION MANAGEMENT COMPANY</w:t>
            </w:r>
          </w:p>
        </w:tc>
      </w:tr>
    </w:tbl>
    <w:sectPr>
      <w:type w:val="continuous"/>
      <w:pgSz w:w="12058" w:h="15725" w:orient="portrait"/>
      <w:pgMar w:bottom="209" w:top="480" w:right="1560" w:left="177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s>
</file>

<file path=word/_rels/document.xml.rels>&#65279;<?xml version="1.0" encoding="utf-8"?><Relationships xmlns="http://schemas.openxmlformats.org/package/2006/relationships"><Relationship Type="http://schemas.openxmlformats.org/officeDocument/2006/relationships/image" Target="media/image89.png" Id="drId3" /><Relationship Type="http://schemas.openxmlformats.org/officeDocument/2006/relationships/hyperlink" Target="mailto:optin@tcpm.net" TargetMode="External" Id="drId4" /><Relationship Type="http://schemas.openxmlformats.org/officeDocument/2006/relationships/hyperlink" Target="http://www.tcpm.net" TargetMode="External" Id="drId5" /><Relationship Type="http://schemas.openxmlformats.org/officeDocument/2006/relationships/image" Target="media/image90.png" Id="drId6"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